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3B3" w:rsidRPr="00A95592" w:rsidRDefault="00A95592">
      <w:pPr>
        <w:rPr>
          <w:b/>
          <w:sz w:val="28"/>
          <w:szCs w:val="28"/>
          <w:lang w:val="en-CA"/>
        </w:rPr>
      </w:pPr>
      <w:r w:rsidRPr="00A95592">
        <w:rPr>
          <w:b/>
          <w:sz w:val="28"/>
          <w:szCs w:val="28"/>
          <w:lang w:val="en-CA"/>
        </w:rPr>
        <w:t>Chapter 17</w:t>
      </w:r>
    </w:p>
    <w:p w:rsidR="00A95592" w:rsidRDefault="00A95592">
      <w:pPr>
        <w:rPr>
          <w:b/>
          <w:lang w:val="en-CA"/>
        </w:rPr>
      </w:pPr>
    </w:p>
    <w:p w:rsidR="00A95592" w:rsidRPr="00A95592" w:rsidRDefault="00A95592" w:rsidP="00A95592">
      <w:pPr>
        <w:jc w:val="both"/>
        <w:rPr>
          <w:b/>
          <w:sz w:val="22"/>
          <w:szCs w:val="22"/>
          <w:lang w:val="en-CA"/>
        </w:rPr>
      </w:pPr>
      <w:r w:rsidRPr="00A95592">
        <w:rPr>
          <w:b/>
          <w:sz w:val="22"/>
          <w:szCs w:val="22"/>
          <w:lang w:val="en-CA"/>
        </w:rPr>
        <w:t>Forms of Direct Marketing</w:t>
      </w:r>
    </w:p>
    <w:p w:rsidR="00A95592" w:rsidRPr="00A95592" w:rsidRDefault="00A95592" w:rsidP="00A95592">
      <w:pPr>
        <w:jc w:val="both"/>
        <w:rPr>
          <w:b/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1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t>Direct Mail Marketing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2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>By sending an offer, announcement, reminder or other item to a person at a particular physical or virtual address.</w:t>
      </w:r>
    </w:p>
    <w:p w:rsidR="00A95592" w:rsidRPr="00A95592" w:rsidRDefault="00A95592" w:rsidP="00A95592">
      <w:pPr>
        <w:pStyle w:val="Paragraphedeliste"/>
        <w:ind w:left="1080"/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2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>Flexible, personalized, but suffers from junk mail image.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1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t>Catalogue Marketing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2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>Direct marketing through print, video, or digital catalogues that are mailed to select customers, made available in stores or presented online.</w:t>
      </w:r>
    </w:p>
    <w:p w:rsidR="00A95592" w:rsidRPr="00A95592" w:rsidRDefault="00A95592" w:rsidP="00A95592">
      <w:pPr>
        <w:pStyle w:val="Paragraphedeliste"/>
        <w:ind w:left="1080"/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2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>Huge cost efficiencies by moving catalogue offering online.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1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t>Telephone Marketing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2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>Using the telephone to sell directly to customers.</w:t>
      </w:r>
    </w:p>
    <w:p w:rsidR="00A95592" w:rsidRPr="00A95592" w:rsidRDefault="00A95592" w:rsidP="00A95592">
      <w:pPr>
        <w:pStyle w:val="Paragraphedeliste"/>
        <w:ind w:left="1080"/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2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>Suffers from consumer burnout, technology to block calls.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1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t>Direct-response Television Marketing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2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>Direct marketing via television, including infomercials and home shopping channels.</w:t>
      </w:r>
    </w:p>
    <w:p w:rsidR="00A95592" w:rsidRPr="00A95592" w:rsidRDefault="00A95592" w:rsidP="00A95592">
      <w:pPr>
        <w:pStyle w:val="Paragraphedeliste"/>
        <w:ind w:left="1080"/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2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>Infomercials work despite a bad reputation.</w:t>
      </w:r>
    </w:p>
    <w:p w:rsidR="00A95592" w:rsidRPr="00A95592" w:rsidRDefault="00A95592" w:rsidP="00A95592">
      <w:pPr>
        <w:tabs>
          <w:tab w:val="left" w:pos="2060"/>
        </w:tabs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1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t>Kiosk Marketing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2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>Going where the customers are.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1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t>New Digital Direct Marketing Technologies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2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 xml:space="preserve">Includes mobile phone marketing, podcasts and </w:t>
      </w:r>
      <w:proofErr w:type="spellStart"/>
      <w:r w:rsidRPr="00A95592">
        <w:rPr>
          <w:sz w:val="22"/>
          <w:szCs w:val="22"/>
          <w:lang w:val="en-CA"/>
        </w:rPr>
        <w:t>vodcasts</w:t>
      </w:r>
      <w:proofErr w:type="spellEnd"/>
      <w:r w:rsidRPr="00A95592">
        <w:rPr>
          <w:sz w:val="22"/>
          <w:szCs w:val="22"/>
          <w:lang w:val="en-CA"/>
        </w:rPr>
        <w:t>, interactive TV.</w:t>
      </w:r>
    </w:p>
    <w:p w:rsidR="00A95592" w:rsidRPr="00A95592" w:rsidRDefault="00A95592" w:rsidP="00A95592">
      <w:pPr>
        <w:pStyle w:val="Paragraphedeliste"/>
        <w:ind w:left="1080"/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2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>Fastest-growing form of online marketing.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jc w:val="both"/>
        <w:rPr>
          <w:b/>
          <w:sz w:val="22"/>
          <w:szCs w:val="22"/>
          <w:lang w:val="en-CA"/>
        </w:rPr>
      </w:pPr>
      <w:r w:rsidRPr="00A95592">
        <w:rPr>
          <w:b/>
          <w:sz w:val="22"/>
          <w:szCs w:val="22"/>
          <w:lang w:val="en-CA"/>
        </w:rPr>
        <w:t>Online Marketing</w:t>
      </w:r>
    </w:p>
    <w:p w:rsidR="00A95592" w:rsidRPr="00A95592" w:rsidRDefault="00A95592" w:rsidP="00A95592">
      <w:pPr>
        <w:jc w:val="both"/>
        <w:rPr>
          <w:b/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3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t>Marketing and the Internet</w:t>
      </w:r>
    </w:p>
    <w:p w:rsidR="00A95592" w:rsidRPr="00A95592" w:rsidRDefault="00A95592" w:rsidP="00A95592">
      <w:pPr>
        <w:jc w:val="both"/>
        <w:rPr>
          <w:sz w:val="22"/>
          <w:szCs w:val="22"/>
          <w:u w:val="single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4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u w:val="single"/>
          <w:lang w:val="en-CA"/>
        </w:rPr>
        <w:t>Click-only Companies</w:t>
      </w:r>
      <w:r w:rsidRPr="00A95592">
        <w:rPr>
          <w:sz w:val="22"/>
          <w:szCs w:val="22"/>
          <w:lang w:val="en-CA"/>
        </w:rPr>
        <w:t>: Companies that operate online only and have a no brick-and-mortar market presence.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4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t>Click-and-Mortar Companies:</w:t>
      </w:r>
      <w:r w:rsidRPr="00A95592">
        <w:rPr>
          <w:sz w:val="22"/>
          <w:szCs w:val="22"/>
          <w:lang w:val="en-CA"/>
        </w:rPr>
        <w:t xml:space="preserve"> Traditional brick-and-mortar companies that have added online marketing to thei</w:t>
      </w:r>
      <w:r>
        <w:rPr>
          <w:sz w:val="22"/>
          <w:szCs w:val="22"/>
          <w:lang w:val="en-CA"/>
        </w:rPr>
        <w:t>r operations.</w:t>
      </w:r>
      <w:bookmarkStart w:id="0" w:name="_GoBack"/>
      <w:bookmarkEnd w:id="0"/>
    </w:p>
    <w:p w:rsidR="00A95592" w:rsidRPr="00A95592" w:rsidRDefault="00A95592" w:rsidP="00A95592">
      <w:pPr>
        <w:pStyle w:val="Paragraphedeliste"/>
        <w:numPr>
          <w:ilvl w:val="0"/>
          <w:numId w:val="3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lastRenderedPageBreak/>
        <w:t>Online Marketing Domains</w:t>
      </w:r>
    </w:p>
    <w:p w:rsidR="00A95592" w:rsidRPr="00A95592" w:rsidRDefault="00A95592" w:rsidP="00A95592">
      <w:pPr>
        <w:jc w:val="both"/>
        <w:rPr>
          <w:sz w:val="22"/>
          <w:szCs w:val="22"/>
          <w:u w:val="single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4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u w:val="single"/>
          <w:lang w:val="en-CA"/>
        </w:rPr>
        <w:t>B2C Online Marketing</w:t>
      </w:r>
      <w:r w:rsidRPr="00A95592">
        <w:rPr>
          <w:sz w:val="22"/>
          <w:szCs w:val="22"/>
          <w:lang w:val="en-CA"/>
        </w:rPr>
        <w:t xml:space="preserve">: </w:t>
      </w:r>
      <w:r w:rsidRPr="00A95592">
        <w:rPr>
          <w:sz w:val="22"/>
          <w:szCs w:val="22"/>
          <w:lang w:val="en-CA"/>
        </w:rPr>
        <w:t>Businesses selling goods and services online to final consumers.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4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u w:val="single"/>
          <w:lang w:val="en-CA"/>
        </w:rPr>
        <w:t>B2B Online Marketing</w:t>
      </w:r>
      <w:r w:rsidRPr="00A95592">
        <w:rPr>
          <w:sz w:val="22"/>
          <w:szCs w:val="22"/>
          <w:lang w:val="en-CA"/>
        </w:rPr>
        <w:t xml:space="preserve">: </w:t>
      </w:r>
      <w:r w:rsidRPr="00A95592">
        <w:rPr>
          <w:sz w:val="22"/>
          <w:szCs w:val="22"/>
          <w:lang w:val="en-CA"/>
        </w:rPr>
        <w:t>Businesses using online marketing to reach new business customers, serve current customers more effectively, and obtain buying efficiencies and better prices.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4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u w:val="single"/>
          <w:lang w:val="en-CA"/>
        </w:rPr>
        <w:t>C2C Online Marketing</w:t>
      </w:r>
      <w:r w:rsidRPr="00A95592">
        <w:rPr>
          <w:sz w:val="22"/>
          <w:szCs w:val="22"/>
          <w:lang w:val="en-CA"/>
        </w:rPr>
        <w:t>: Online exchanges of goods and information between final consumers.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4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u w:val="single"/>
          <w:lang w:val="en-CA"/>
        </w:rPr>
        <w:t>C2B Online Marketing</w:t>
      </w:r>
      <w:r w:rsidRPr="00A95592">
        <w:rPr>
          <w:sz w:val="22"/>
          <w:szCs w:val="22"/>
          <w:lang w:val="en-CA"/>
        </w:rPr>
        <w:t>: Online exchanges in which consumers search out sellers, learn about their offers and initiate purchases, sometimes even during transaction terms.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jc w:val="both"/>
        <w:rPr>
          <w:b/>
          <w:sz w:val="22"/>
          <w:szCs w:val="22"/>
          <w:lang w:val="en-CA"/>
        </w:rPr>
      </w:pPr>
      <w:r w:rsidRPr="00A95592">
        <w:rPr>
          <w:b/>
          <w:sz w:val="22"/>
          <w:szCs w:val="22"/>
          <w:lang w:val="en-CA"/>
        </w:rPr>
        <w:t>Setting Up an Online Marketing Presence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5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t>Create a Website</w:t>
      </w:r>
    </w:p>
    <w:p w:rsidR="00A95592" w:rsidRPr="00A95592" w:rsidRDefault="00A95592" w:rsidP="00A95592">
      <w:pPr>
        <w:jc w:val="both"/>
        <w:rPr>
          <w:sz w:val="22"/>
          <w:szCs w:val="22"/>
          <w:u w:val="single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6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>Corporate website or marketing website, which engages consumers in interactions that will move them closer to a direct purchase or other marketing outcome.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5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t>Placing Ads and Promotions Online</w:t>
      </w:r>
    </w:p>
    <w:p w:rsidR="00A95592" w:rsidRPr="00A95592" w:rsidRDefault="00A95592" w:rsidP="00A95592">
      <w:pPr>
        <w:jc w:val="both"/>
        <w:rPr>
          <w:sz w:val="22"/>
          <w:szCs w:val="22"/>
          <w:u w:val="single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6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u w:val="single"/>
          <w:lang w:val="en-CA"/>
        </w:rPr>
        <w:t>Online Advertising:</w:t>
      </w:r>
      <w:r w:rsidRPr="00A95592">
        <w:rPr>
          <w:sz w:val="22"/>
          <w:szCs w:val="22"/>
          <w:lang w:val="en-CA"/>
        </w:rPr>
        <w:t xml:space="preserve"> Advertising that appears while consumers are browsing the Web, including display ads, search-related ads, online classifieds, etc.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6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u w:val="single"/>
          <w:lang w:val="en-CA"/>
        </w:rPr>
        <w:t>Viral Marketing</w:t>
      </w:r>
      <w:r w:rsidRPr="00A95592">
        <w:rPr>
          <w:sz w:val="22"/>
          <w:szCs w:val="22"/>
          <w:lang w:val="en-CA"/>
        </w:rPr>
        <w:t>: The Internet version of word-of-mouth.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5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t>Creating or Participating in Online Social Networks</w:t>
      </w:r>
    </w:p>
    <w:p w:rsidR="00A95592" w:rsidRPr="00A95592" w:rsidRDefault="00A95592" w:rsidP="00A95592">
      <w:pPr>
        <w:jc w:val="both"/>
        <w:rPr>
          <w:sz w:val="22"/>
          <w:szCs w:val="22"/>
          <w:u w:val="single"/>
          <w:lang w:val="en-CA"/>
        </w:rPr>
      </w:pPr>
    </w:p>
    <w:p w:rsidR="00A95592" w:rsidRDefault="00A95592" w:rsidP="00A95592">
      <w:pPr>
        <w:pStyle w:val="Paragraphedeliste"/>
        <w:numPr>
          <w:ilvl w:val="0"/>
          <w:numId w:val="7"/>
        </w:numPr>
        <w:jc w:val="both"/>
        <w:rPr>
          <w:sz w:val="22"/>
          <w:szCs w:val="22"/>
          <w:lang w:val="en-CA"/>
        </w:rPr>
      </w:pPr>
      <w:r w:rsidRPr="00A95592">
        <w:rPr>
          <w:sz w:val="22"/>
          <w:szCs w:val="22"/>
          <w:lang w:val="en-CA"/>
        </w:rPr>
        <w:t xml:space="preserve">Includes blogs, social networking websites, or even virtual worlds, where people socialize or exchange information and opinions. 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numPr>
          <w:ilvl w:val="0"/>
          <w:numId w:val="5"/>
        </w:numPr>
        <w:jc w:val="both"/>
        <w:rPr>
          <w:sz w:val="22"/>
          <w:szCs w:val="22"/>
          <w:u w:val="single"/>
          <w:lang w:val="en-CA"/>
        </w:rPr>
      </w:pPr>
      <w:r w:rsidRPr="00A95592">
        <w:rPr>
          <w:sz w:val="22"/>
          <w:szCs w:val="22"/>
          <w:u w:val="single"/>
          <w:lang w:val="en-CA"/>
        </w:rPr>
        <w:t>Using Email</w:t>
      </w:r>
    </w:p>
    <w:p w:rsidR="00A95592" w:rsidRPr="00A95592" w:rsidRDefault="00A95592" w:rsidP="00A95592">
      <w:pPr>
        <w:jc w:val="both"/>
        <w:rPr>
          <w:sz w:val="22"/>
          <w:szCs w:val="22"/>
          <w:lang w:val="en-CA"/>
        </w:rPr>
      </w:pPr>
    </w:p>
    <w:p w:rsidR="00A95592" w:rsidRPr="00A95592" w:rsidRDefault="00A95592" w:rsidP="00A95592">
      <w:pPr>
        <w:pStyle w:val="Paragraphedeliste"/>
        <w:ind w:left="1080"/>
        <w:jc w:val="both"/>
        <w:rPr>
          <w:lang w:val="en-CA"/>
        </w:rPr>
      </w:pPr>
    </w:p>
    <w:p w:rsidR="00A95592" w:rsidRDefault="00A95592" w:rsidP="00A95592">
      <w:pPr>
        <w:jc w:val="both"/>
        <w:rPr>
          <w:lang w:val="en-CA"/>
        </w:rPr>
      </w:pPr>
    </w:p>
    <w:p w:rsidR="00A95592" w:rsidRPr="00A95592" w:rsidRDefault="00A95592" w:rsidP="00A95592">
      <w:pPr>
        <w:jc w:val="both"/>
        <w:rPr>
          <w:lang w:val="en-CA"/>
        </w:rPr>
      </w:pPr>
    </w:p>
    <w:p w:rsidR="00A95592" w:rsidRPr="00A95592" w:rsidRDefault="00A95592" w:rsidP="00A95592">
      <w:pPr>
        <w:rPr>
          <w:lang w:val="en-CA"/>
        </w:rPr>
      </w:pPr>
    </w:p>
    <w:p w:rsidR="00A95592" w:rsidRPr="00A95592" w:rsidRDefault="00A95592" w:rsidP="00A95592">
      <w:pPr>
        <w:rPr>
          <w:u w:val="single"/>
          <w:lang w:val="en-CA"/>
        </w:rPr>
      </w:pPr>
    </w:p>
    <w:p w:rsidR="00A95592" w:rsidRPr="00A95592" w:rsidRDefault="00A95592" w:rsidP="00A95592">
      <w:pPr>
        <w:rPr>
          <w:u w:val="single"/>
          <w:lang w:val="en-CA"/>
        </w:rPr>
      </w:pPr>
    </w:p>
    <w:p w:rsidR="00A95592" w:rsidRDefault="00A95592" w:rsidP="00A95592">
      <w:pPr>
        <w:rPr>
          <w:lang w:val="en-CA"/>
        </w:rPr>
      </w:pPr>
    </w:p>
    <w:p w:rsidR="00A95592" w:rsidRPr="00A95592" w:rsidRDefault="00A95592" w:rsidP="00A95592">
      <w:pPr>
        <w:rPr>
          <w:lang w:val="en-CA"/>
        </w:rPr>
      </w:pPr>
    </w:p>
    <w:p w:rsidR="00A95592" w:rsidRPr="00A95592" w:rsidRDefault="00A95592" w:rsidP="00A95592">
      <w:pPr>
        <w:rPr>
          <w:b/>
          <w:lang w:val="en-CA"/>
        </w:rPr>
      </w:pPr>
    </w:p>
    <w:p w:rsidR="00A95592" w:rsidRPr="00A95592" w:rsidRDefault="00A95592" w:rsidP="00A95592">
      <w:pPr>
        <w:rPr>
          <w:lang w:val="en-CA"/>
        </w:rPr>
      </w:pPr>
    </w:p>
    <w:p w:rsidR="00A95592" w:rsidRPr="00A95592" w:rsidRDefault="00A95592" w:rsidP="00A95592">
      <w:pPr>
        <w:rPr>
          <w:lang w:val="en-CA"/>
        </w:rPr>
      </w:pPr>
    </w:p>
    <w:p w:rsidR="00A95592" w:rsidRPr="00A95592" w:rsidRDefault="00A95592" w:rsidP="00A95592">
      <w:pPr>
        <w:rPr>
          <w:lang w:val="en-CA"/>
        </w:rPr>
      </w:pPr>
    </w:p>
    <w:sectPr w:rsidR="00A95592" w:rsidRPr="00A95592" w:rsidSect="000273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198B"/>
    <w:multiLevelType w:val="hybridMultilevel"/>
    <w:tmpl w:val="E954DB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4308C"/>
    <w:multiLevelType w:val="hybridMultilevel"/>
    <w:tmpl w:val="FD123F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61899"/>
    <w:multiLevelType w:val="hybridMultilevel"/>
    <w:tmpl w:val="A8A2D2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E25E5"/>
    <w:multiLevelType w:val="hybridMultilevel"/>
    <w:tmpl w:val="F16C702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5A62A57"/>
    <w:multiLevelType w:val="hybridMultilevel"/>
    <w:tmpl w:val="06508E7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47C26B8"/>
    <w:multiLevelType w:val="hybridMultilevel"/>
    <w:tmpl w:val="495EF06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B18341E"/>
    <w:multiLevelType w:val="hybridMultilevel"/>
    <w:tmpl w:val="3C3E8D5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592"/>
    <w:rsid w:val="000273B3"/>
    <w:rsid w:val="00A9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BFF7A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955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95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379</Words>
  <Characters>2090</Characters>
  <Application>Microsoft Macintosh Word</Application>
  <DocSecurity>0</DocSecurity>
  <Lines>17</Lines>
  <Paragraphs>4</Paragraphs>
  <ScaleCrop>false</ScaleCrop>
  <Company>Concordia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Savannah Dobson</dc:creator>
  <cp:keywords/>
  <dc:description/>
  <cp:lastModifiedBy>Savannah Dobson</cp:lastModifiedBy>
  <cp:revision>1</cp:revision>
  <dcterms:created xsi:type="dcterms:W3CDTF">2015-12-14T15:53:00Z</dcterms:created>
  <dcterms:modified xsi:type="dcterms:W3CDTF">2015-12-14T16:05:00Z</dcterms:modified>
</cp:coreProperties>
</file>